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A24D77" w:rsidRDefault="00A24D77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18AE84E6" w14:textId="16167555" w:rsidR="00442C17" w:rsidRDefault="00F40DC6" w:rsidP="00442C17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442C17" w:rsidRPr="00442C17">
        <w:rPr>
          <w:b/>
          <w:bCs/>
          <w:sz w:val="36"/>
          <w:szCs w:val="36"/>
          <w:u w:val="single"/>
        </w:rPr>
        <w:t>SEMINÁRIOS, WORKSHOPS E FAMTOUR</w:t>
      </w:r>
    </w:p>
    <w:p w14:paraId="4DFBFEFC" w14:textId="1BB9427B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477EA6" w:rsidRPr="00753D7A">
          <w:rPr>
            <w:rStyle w:val="Hyperlink"/>
            <w:sz w:val="24"/>
            <w:szCs w:val="24"/>
          </w:rPr>
          <w:t>https://www.instagram.com/p/DHHwzzAOYUd/</w:t>
        </w:r>
      </w:hyperlink>
      <w:r w:rsidR="00477EA6">
        <w:rPr>
          <w:sz w:val="24"/>
          <w:szCs w:val="24"/>
        </w:rPr>
        <w:t xml:space="preserve"> </w:t>
      </w:r>
    </w:p>
    <w:p w14:paraId="35F49560" w14:textId="4F49A6C0" w:rsidR="00477EA6" w:rsidRDefault="00477EA6" w:rsidP="00501CB5">
      <w:pPr>
        <w:ind w:left="-851" w:hanging="1"/>
        <w:rPr>
          <w:sz w:val="24"/>
          <w:szCs w:val="24"/>
        </w:rPr>
      </w:pPr>
      <w:r w:rsidRPr="00477EA6">
        <w:rPr>
          <w:sz w:val="24"/>
          <w:szCs w:val="24"/>
        </w:rPr>
        <w:drawing>
          <wp:inline distT="0" distB="0" distL="0" distR="0" wp14:anchorId="578EE845" wp14:editId="226E3F71">
            <wp:extent cx="6120765" cy="3792855"/>
            <wp:effectExtent l="0" t="0" r="0" b="0"/>
            <wp:docPr id="6217828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82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90F4" w14:textId="1F8D47F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477EA6" w:rsidRPr="00753D7A">
          <w:rPr>
            <w:rStyle w:val="Hyperlink"/>
            <w:sz w:val="24"/>
            <w:szCs w:val="24"/>
          </w:rPr>
          <w:t>https://seligaempresario.com.br/2025/04/03/o-futuro-do-comercio-em-marica-destaques-do-marica-business-5/</w:t>
        </w:r>
      </w:hyperlink>
    </w:p>
    <w:p w14:paraId="4E3EE67E" w14:textId="4E6FD25E" w:rsidR="00477EA6" w:rsidRDefault="00477EA6" w:rsidP="00F32C0E">
      <w:pPr>
        <w:ind w:left="-851" w:hanging="1"/>
        <w:rPr>
          <w:sz w:val="24"/>
          <w:szCs w:val="24"/>
        </w:rPr>
      </w:pPr>
      <w:r w:rsidRPr="00477EA6">
        <w:rPr>
          <w:sz w:val="24"/>
          <w:szCs w:val="24"/>
        </w:rPr>
        <w:drawing>
          <wp:inline distT="0" distB="0" distL="0" distR="0" wp14:anchorId="32E64BF9" wp14:editId="33637B4E">
            <wp:extent cx="4108203" cy="3642360"/>
            <wp:effectExtent l="0" t="0" r="6985" b="0"/>
            <wp:docPr id="1389337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37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284" cy="36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40D4" w14:textId="77777777" w:rsidR="00477EA6" w:rsidRDefault="00477EA6" w:rsidP="00F32C0E">
      <w:pPr>
        <w:ind w:left="-851" w:hanging="1"/>
        <w:rPr>
          <w:sz w:val="24"/>
          <w:szCs w:val="24"/>
        </w:rPr>
      </w:pPr>
    </w:p>
    <w:p w14:paraId="1E4F25E3" w14:textId="77777777" w:rsidR="00477EA6" w:rsidRDefault="00477EA6" w:rsidP="00F32C0E">
      <w:pPr>
        <w:ind w:left="-851" w:hanging="1"/>
        <w:rPr>
          <w:sz w:val="24"/>
          <w:szCs w:val="24"/>
        </w:rPr>
      </w:pPr>
    </w:p>
    <w:p w14:paraId="5B076035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No dia 27 de março, o Rotary Club de Maricá foi palco do Maricá Business 5, um evento que reuniu diversas autoridades, empresários e empreendedores para debater o futuro do empreendedorismo na região. Com uma programação rica em palestras, oportunidades de networking e homenagens, o evento se destacou como um importante espaço para a troca de ideias e experiências.</w:t>
      </w:r>
    </w:p>
    <w:p w14:paraId="4502BC1A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A abertura do evento contou com a presença de </w:t>
      </w:r>
      <w:r w:rsidRPr="00477EA6">
        <w:rPr>
          <w:b/>
          <w:bCs/>
          <w:sz w:val="24"/>
          <w:szCs w:val="24"/>
          <w:lang w:val="pt-BR"/>
        </w:rPr>
        <w:t>Vinicius Mesquita</w:t>
      </w:r>
      <w:r w:rsidRPr="00477EA6">
        <w:rPr>
          <w:sz w:val="24"/>
          <w:szCs w:val="24"/>
          <w:lang w:val="pt-BR"/>
        </w:rPr>
        <w:t>, Presidente da OCB RJ, que ressaltou a importância do cooperativismo e da união entre os empresários para o fortalecimento da economia local. O Vice-Prefeito </w:t>
      </w:r>
      <w:r w:rsidRPr="00477EA6">
        <w:rPr>
          <w:b/>
          <w:bCs/>
          <w:sz w:val="24"/>
          <w:szCs w:val="24"/>
          <w:lang w:val="pt-BR"/>
        </w:rPr>
        <w:t>Joãozinho</w:t>
      </w:r>
      <w:r w:rsidRPr="00477EA6">
        <w:rPr>
          <w:sz w:val="24"/>
          <w:szCs w:val="24"/>
          <w:lang w:val="pt-BR"/>
        </w:rPr>
        <w:t> de Maricá também fez questão de marcar presença, destacando o apoio da administração municipal ao empreendedorismo e à inovação.</w:t>
      </w:r>
    </w:p>
    <w:p w14:paraId="14F70C09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Destaque especial para o Secretário de Turismo, Indústria, Comércio e Mercado Interno de Maricá, </w:t>
      </w:r>
      <w:r w:rsidRPr="00477EA6">
        <w:rPr>
          <w:b/>
          <w:bCs/>
          <w:sz w:val="24"/>
          <w:szCs w:val="24"/>
          <w:lang w:val="pt-BR"/>
        </w:rPr>
        <w:t>José Alexandre</w:t>
      </w:r>
      <w:r w:rsidRPr="00477EA6">
        <w:rPr>
          <w:sz w:val="24"/>
          <w:szCs w:val="24"/>
          <w:lang w:val="pt-BR"/>
        </w:rPr>
        <w:t>, que participou de dois momentos distintos, na sua palestra, e no encerramento, onde mesmo após o término ficou com diversos empresários fazendo um networking de alta qualidade e identificando oportunidades para a prefeitura. Destaque para o caminhão e o gerador movido a gás natural da empresa Green Energy, do empresário </w:t>
      </w:r>
      <w:r w:rsidRPr="00477EA6">
        <w:rPr>
          <w:b/>
          <w:bCs/>
          <w:sz w:val="24"/>
          <w:szCs w:val="24"/>
          <w:lang w:val="pt-BR"/>
        </w:rPr>
        <w:t>Cleber Araújo</w:t>
      </w:r>
      <w:r w:rsidRPr="00477EA6">
        <w:rPr>
          <w:sz w:val="24"/>
          <w:szCs w:val="24"/>
          <w:lang w:val="pt-BR"/>
        </w:rPr>
        <w:t>, e também para o empresário digital </w:t>
      </w:r>
      <w:r w:rsidRPr="00477EA6">
        <w:rPr>
          <w:b/>
          <w:bCs/>
          <w:sz w:val="24"/>
          <w:szCs w:val="24"/>
          <w:lang w:val="pt-BR"/>
        </w:rPr>
        <w:t>Cesar</w:t>
      </w:r>
      <w:r w:rsidRPr="00477EA6">
        <w:rPr>
          <w:sz w:val="24"/>
          <w:szCs w:val="24"/>
          <w:lang w:val="pt-BR"/>
        </w:rPr>
        <w:t> da ICR Suporte.</w:t>
      </w:r>
    </w:p>
    <w:p w14:paraId="64957FE5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Entre as autoridades presentes, estavam </w:t>
      </w:r>
      <w:r w:rsidRPr="00477EA6">
        <w:rPr>
          <w:b/>
          <w:bCs/>
          <w:sz w:val="24"/>
          <w:szCs w:val="24"/>
          <w:lang w:val="pt-BR"/>
        </w:rPr>
        <w:t>Eugênio Soares</w:t>
      </w:r>
      <w:r w:rsidRPr="00477EA6">
        <w:rPr>
          <w:sz w:val="24"/>
          <w:szCs w:val="24"/>
          <w:lang w:val="pt-BR"/>
        </w:rPr>
        <w:t>, Subsecretário de Indústria, Comércio e Mercado Interno de Maricá, e </w:t>
      </w:r>
      <w:r w:rsidRPr="00477EA6">
        <w:rPr>
          <w:b/>
          <w:bCs/>
          <w:sz w:val="24"/>
          <w:szCs w:val="24"/>
          <w:lang w:val="pt-BR"/>
        </w:rPr>
        <w:t>Leandro Monteiro</w:t>
      </w:r>
      <w:r w:rsidRPr="00477EA6">
        <w:rPr>
          <w:sz w:val="24"/>
          <w:szCs w:val="24"/>
          <w:lang w:val="pt-BR"/>
        </w:rPr>
        <w:t>, Secretário de Turismo, Eventos e Juventude de Nilópolis, que compartilharam suas visões sobre o desenvolvimento econômico da região. </w:t>
      </w:r>
      <w:r w:rsidRPr="00477EA6">
        <w:rPr>
          <w:b/>
          <w:bCs/>
          <w:sz w:val="24"/>
          <w:szCs w:val="24"/>
          <w:lang w:val="pt-BR"/>
        </w:rPr>
        <w:t>Juan Medeiros</w:t>
      </w:r>
      <w:r w:rsidRPr="00477EA6">
        <w:rPr>
          <w:sz w:val="24"/>
          <w:szCs w:val="24"/>
          <w:lang w:val="pt-BR"/>
        </w:rPr>
        <w:t>, Presidente da ACENIL, e </w:t>
      </w:r>
      <w:r w:rsidRPr="00477EA6">
        <w:rPr>
          <w:b/>
          <w:bCs/>
          <w:sz w:val="24"/>
          <w:szCs w:val="24"/>
          <w:lang w:val="pt-BR"/>
        </w:rPr>
        <w:t>Arthur Pimentel</w:t>
      </w:r>
      <w:r w:rsidRPr="00477EA6">
        <w:rPr>
          <w:sz w:val="24"/>
          <w:szCs w:val="24"/>
          <w:lang w:val="pt-BR"/>
        </w:rPr>
        <w:t>, Presidente da Associação de Comércio Exterior do Brasil, também contribuíram com suas experiências e insights sobre o comércio e a indústria.</w:t>
      </w:r>
    </w:p>
    <w:p w14:paraId="56587119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O evento ainda contou com a participação de figuras importantes como a </w:t>
      </w:r>
      <w:r w:rsidRPr="00477EA6">
        <w:rPr>
          <w:b/>
          <w:bCs/>
          <w:sz w:val="24"/>
          <w:szCs w:val="24"/>
          <w:lang w:val="pt-BR"/>
        </w:rPr>
        <w:t xml:space="preserve">Dra. </w:t>
      </w:r>
      <w:proofErr w:type="spellStart"/>
      <w:r w:rsidRPr="00477EA6">
        <w:rPr>
          <w:b/>
          <w:bCs/>
          <w:sz w:val="24"/>
          <w:szCs w:val="24"/>
          <w:lang w:val="pt-BR"/>
        </w:rPr>
        <w:t>Angela</w:t>
      </w:r>
      <w:proofErr w:type="spellEnd"/>
      <w:r w:rsidRPr="00477EA6">
        <w:rPr>
          <w:b/>
          <w:bCs/>
          <w:sz w:val="24"/>
          <w:szCs w:val="24"/>
          <w:lang w:val="pt-BR"/>
        </w:rPr>
        <w:t xml:space="preserve"> </w:t>
      </w:r>
      <w:proofErr w:type="spellStart"/>
      <w:r w:rsidRPr="00477EA6">
        <w:rPr>
          <w:b/>
          <w:bCs/>
          <w:sz w:val="24"/>
          <w:szCs w:val="24"/>
          <w:lang w:val="pt-BR"/>
        </w:rPr>
        <w:t>Kimbangu</w:t>
      </w:r>
      <w:proofErr w:type="spellEnd"/>
      <w:r w:rsidRPr="00477EA6">
        <w:rPr>
          <w:sz w:val="24"/>
          <w:szCs w:val="24"/>
          <w:lang w:val="pt-BR"/>
        </w:rPr>
        <w:t>, Presidente da Advocacia Preta Carioca, e </w:t>
      </w:r>
      <w:r w:rsidRPr="00477EA6">
        <w:rPr>
          <w:b/>
          <w:bCs/>
          <w:sz w:val="24"/>
          <w:szCs w:val="24"/>
          <w:lang w:val="pt-BR"/>
        </w:rPr>
        <w:t>Fabiano Gonçalves</w:t>
      </w:r>
      <w:r w:rsidRPr="00477EA6">
        <w:rPr>
          <w:sz w:val="24"/>
          <w:szCs w:val="24"/>
          <w:lang w:val="pt-BR"/>
        </w:rPr>
        <w:t>, Secretário de Niterói, que abordaram temas relevantes sobre a inclusão e a diversidade no ambiente de negócios. </w:t>
      </w:r>
      <w:r w:rsidRPr="00477EA6">
        <w:rPr>
          <w:b/>
          <w:bCs/>
          <w:sz w:val="24"/>
          <w:szCs w:val="24"/>
          <w:lang w:val="pt-BR"/>
        </w:rPr>
        <w:t>Marcelo Felipe</w:t>
      </w:r>
      <w:r w:rsidRPr="00477EA6">
        <w:rPr>
          <w:sz w:val="24"/>
          <w:szCs w:val="24"/>
          <w:lang w:val="pt-BR"/>
        </w:rPr>
        <w:t>, Subsecretário de Economia do Mar do Estado do Rio de Janeiro, e </w:t>
      </w:r>
      <w:r w:rsidRPr="00477EA6">
        <w:rPr>
          <w:b/>
          <w:bCs/>
          <w:sz w:val="24"/>
          <w:szCs w:val="24"/>
          <w:lang w:val="pt-BR"/>
        </w:rPr>
        <w:t>Delfin Moreira</w:t>
      </w:r>
      <w:r w:rsidRPr="00477EA6">
        <w:rPr>
          <w:sz w:val="24"/>
          <w:szCs w:val="24"/>
          <w:lang w:val="pt-BR"/>
        </w:rPr>
        <w:t>, Presidente da ACM – Associação Comercial de Maricá, também foram destaques nas discussões.</w:t>
      </w:r>
    </w:p>
    <w:p w14:paraId="19F79E0E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Um dos momentos mais emocionantes do Maricá Business 5 foi a homenagem a </w:t>
      </w:r>
      <w:r w:rsidRPr="00477EA6">
        <w:rPr>
          <w:b/>
          <w:bCs/>
          <w:sz w:val="24"/>
          <w:szCs w:val="24"/>
          <w:lang w:val="pt-BR"/>
        </w:rPr>
        <w:t>Fernanda Honorato</w:t>
      </w:r>
      <w:r w:rsidRPr="00477EA6">
        <w:rPr>
          <w:sz w:val="24"/>
          <w:szCs w:val="24"/>
          <w:lang w:val="pt-BR"/>
        </w:rPr>
        <w:t>, jornalista e influencer com Síndrome de Down, que inspirou todos os presentes com sua trajetória de superação e sucesso. A Vice-Presidente da Câmara de Comércio de Zhejiang Brasil China,</w:t>
      </w:r>
      <w:r w:rsidRPr="00477EA6">
        <w:rPr>
          <w:b/>
          <w:bCs/>
          <w:sz w:val="24"/>
          <w:szCs w:val="24"/>
          <w:lang w:val="pt-BR"/>
        </w:rPr>
        <w:t> Marcia Wu</w:t>
      </w:r>
      <w:r w:rsidRPr="00477EA6">
        <w:rPr>
          <w:sz w:val="24"/>
          <w:szCs w:val="24"/>
          <w:lang w:val="pt-BR"/>
        </w:rPr>
        <w:t>, o Vice-presidente do IBS – Instituto Brasil Social, </w:t>
      </w:r>
      <w:r w:rsidRPr="00477EA6">
        <w:rPr>
          <w:b/>
          <w:bCs/>
          <w:sz w:val="24"/>
          <w:szCs w:val="24"/>
          <w:lang w:val="pt-BR"/>
        </w:rPr>
        <w:t>Valdinei Calixto </w:t>
      </w:r>
      <w:r w:rsidRPr="00477EA6">
        <w:rPr>
          <w:sz w:val="24"/>
          <w:szCs w:val="24"/>
          <w:lang w:val="pt-BR"/>
        </w:rPr>
        <w:t>e </w:t>
      </w:r>
      <w:r w:rsidRPr="00477EA6">
        <w:rPr>
          <w:b/>
          <w:bCs/>
          <w:sz w:val="24"/>
          <w:szCs w:val="24"/>
          <w:lang w:val="pt-BR"/>
        </w:rPr>
        <w:t>Paulo Santos</w:t>
      </w:r>
      <w:r w:rsidRPr="00477EA6">
        <w:rPr>
          <w:sz w:val="24"/>
          <w:szCs w:val="24"/>
          <w:lang w:val="pt-BR"/>
        </w:rPr>
        <w:t>, Presidente da CDL de Maricá, também foram destaques por suas contribuições ao desenvolvimento econômico e social da região.</w:t>
      </w:r>
    </w:p>
    <w:p w14:paraId="4B774DFC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O evento proporcionou um ambiente propício para o networking, onde empreendedores puderam se conectar, trocar experiências e formar parcerias. A presença de </w:t>
      </w:r>
      <w:r w:rsidRPr="00477EA6">
        <w:rPr>
          <w:b/>
          <w:bCs/>
          <w:sz w:val="24"/>
          <w:szCs w:val="24"/>
          <w:lang w:val="pt-BR"/>
        </w:rPr>
        <w:t>Ricardo Godoy</w:t>
      </w:r>
      <w:r w:rsidRPr="00477EA6">
        <w:rPr>
          <w:sz w:val="24"/>
          <w:szCs w:val="24"/>
          <w:lang w:val="pt-BR"/>
        </w:rPr>
        <w:t>, CEO da Soul TV, trouxe uma perspectiva inovadora sobre a importância da comunicação e da mídia no mundo dos negócios.</w:t>
      </w:r>
    </w:p>
    <w:p w14:paraId="3AF7A0A7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A presença do Vereador </w:t>
      </w:r>
      <w:r w:rsidRPr="00477EA6">
        <w:rPr>
          <w:b/>
          <w:bCs/>
          <w:sz w:val="24"/>
          <w:szCs w:val="24"/>
          <w:lang w:val="pt-BR"/>
        </w:rPr>
        <w:t>Cesinha </w:t>
      </w:r>
      <w:r w:rsidRPr="00477EA6">
        <w:rPr>
          <w:sz w:val="24"/>
          <w:szCs w:val="24"/>
          <w:lang w:val="pt-BR"/>
        </w:rPr>
        <w:t>de Macaé, também proporcionou uma troca intermunicipal de ideias e ações sistêmicas do poder público, o vereador também comentou sobre a possível inclusão desde modelo de evento em Macaé.</w:t>
      </w:r>
    </w:p>
    <w:p w14:paraId="48DAF3EB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Além de tudo isso, o evento ainda contou com a presença de uma comitiva chinesa, conduzida pelo Centro Intercultural Nova Jornada.</w:t>
      </w:r>
    </w:p>
    <w:p w14:paraId="12CC62A1" w14:textId="77777777" w:rsid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A TV Ondas Play transmitiu o evento ao vivo direto do seu estúdio móvel montado dentro do evento, onde diversas autoridades deram entrevistas multiplicando assim o alcance do evento e a colaboração ao empreendedorismo no Rio de Janeiro.</w:t>
      </w:r>
    </w:p>
    <w:p w14:paraId="26E9D797" w14:textId="77777777" w:rsidR="00477EA6" w:rsidRDefault="00477EA6" w:rsidP="00477EA6">
      <w:pPr>
        <w:ind w:left="-851" w:hanging="1"/>
        <w:rPr>
          <w:sz w:val="24"/>
          <w:szCs w:val="24"/>
          <w:lang w:val="pt-BR"/>
        </w:rPr>
      </w:pPr>
    </w:p>
    <w:p w14:paraId="50207D06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</w:p>
    <w:p w14:paraId="45F06F50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Entre várias grandes empresas no evento, destacamos o CIEE Rio e o Correios, levando informações sobre jovem aprendiz e inovação.</w:t>
      </w:r>
    </w:p>
    <w:p w14:paraId="33EB2C13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O Maricá Business 5 se consolidou como um evento essencial para o fortalecimento do empreendedorismo na região, promovendo um diálogo aberto entre autoridades e empresários. Com um público engajado e uma programação diversificada, o evento deixou claro que Maricá está no caminho certo para se tornar um polo de inovação e desenvolvimento econômico e social.</w:t>
      </w:r>
    </w:p>
    <w:p w14:paraId="5863D8BA" w14:textId="0820EFF1" w:rsidR="00477EA6" w:rsidRDefault="00F32C0E" w:rsidP="00477EA6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="00477EA6" w:rsidRPr="003E2936">
          <w:rPr>
            <w:rStyle w:val="Hyperlink"/>
            <w:sz w:val="24"/>
            <w:szCs w:val="24"/>
          </w:rPr>
          <w:t>https://diariodorio.com/nesta-quinta-acontece-5a-edicao-do-marica-business/</w:t>
        </w:r>
      </w:hyperlink>
    </w:p>
    <w:p w14:paraId="40C7B391" w14:textId="7DFA92BD" w:rsidR="00477EA6" w:rsidRDefault="00477EA6" w:rsidP="00477EA6">
      <w:pPr>
        <w:ind w:left="-851" w:hanging="1"/>
        <w:rPr>
          <w:sz w:val="24"/>
          <w:szCs w:val="24"/>
        </w:rPr>
      </w:pPr>
      <w:r w:rsidRPr="00477EA6">
        <w:rPr>
          <w:sz w:val="24"/>
          <w:szCs w:val="24"/>
        </w:rPr>
        <w:drawing>
          <wp:inline distT="0" distB="0" distL="0" distR="0" wp14:anchorId="584D3733" wp14:editId="25B7183A">
            <wp:extent cx="3360420" cy="1807133"/>
            <wp:effectExtent l="0" t="0" r="0" b="3175"/>
            <wp:docPr id="18152291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291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18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477EA6">
        <w:rPr>
          <w:sz w:val="24"/>
          <w:szCs w:val="24"/>
        </w:rPr>
        <w:drawing>
          <wp:inline distT="0" distB="0" distL="0" distR="0" wp14:anchorId="10DC5A05" wp14:editId="52318CFC">
            <wp:extent cx="4202345" cy="3032760"/>
            <wp:effectExtent l="0" t="0" r="8255" b="0"/>
            <wp:docPr id="13999911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911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5850" cy="3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0A70" w14:textId="21AC04A0" w:rsidR="00477EA6" w:rsidRDefault="00477EA6" w:rsidP="00477EA6">
      <w:pPr>
        <w:ind w:left="-851" w:hanging="1"/>
        <w:rPr>
          <w:sz w:val="24"/>
          <w:szCs w:val="24"/>
        </w:rPr>
      </w:pPr>
      <w:r w:rsidRPr="00477EA6">
        <w:rPr>
          <w:sz w:val="24"/>
          <w:szCs w:val="24"/>
        </w:rPr>
        <w:t>O município de </w:t>
      </w:r>
      <w:r w:rsidRPr="00477EA6">
        <w:rPr>
          <w:b/>
          <w:bCs/>
          <w:sz w:val="24"/>
          <w:szCs w:val="24"/>
        </w:rPr>
        <w:t>Maricá</w:t>
      </w:r>
      <w:r w:rsidRPr="00477EA6">
        <w:rPr>
          <w:sz w:val="24"/>
          <w:szCs w:val="24"/>
        </w:rPr>
        <w:t>, cidade de</w:t>
      </w:r>
      <w:r w:rsidRPr="00477EA6">
        <w:rPr>
          <w:b/>
          <w:bCs/>
          <w:sz w:val="24"/>
          <w:szCs w:val="24"/>
        </w:rPr>
        <w:t> Região dos Lagos</w:t>
      </w:r>
      <w:r w:rsidRPr="00477EA6">
        <w:rPr>
          <w:sz w:val="24"/>
          <w:szCs w:val="24"/>
        </w:rPr>
        <w:t>, recebe nesta quinta-feira (27), a </w:t>
      </w:r>
      <w:r w:rsidRPr="00477EA6">
        <w:rPr>
          <w:b/>
          <w:bCs/>
          <w:sz w:val="24"/>
          <w:szCs w:val="24"/>
        </w:rPr>
        <w:t>5ª edição do Maricá Business</w:t>
      </w:r>
      <w:r w:rsidRPr="00477EA6">
        <w:rPr>
          <w:sz w:val="24"/>
          <w:szCs w:val="24"/>
        </w:rPr>
        <w:t>, maior evento de empreendedorismo da cidade. O encontro será no</w:t>
      </w:r>
      <w:r w:rsidRPr="00477EA6">
        <w:rPr>
          <w:b/>
          <w:bCs/>
          <w:sz w:val="24"/>
          <w:szCs w:val="24"/>
        </w:rPr>
        <w:t> Rotary Club</w:t>
      </w:r>
      <w:r w:rsidRPr="00477EA6">
        <w:rPr>
          <w:sz w:val="24"/>
          <w:szCs w:val="24"/>
        </w:rPr>
        <w:t>, a partir das 11h.  </w:t>
      </w:r>
    </w:p>
    <w:p w14:paraId="664AF2F6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O evento, que vai reunir empresários e lideranças, tem como objetivo impulsionar o empreendedorismo no município, além de promover uma oportunidade de networking entre profissionais locais e de outras cidades.</w:t>
      </w:r>
    </w:p>
    <w:p w14:paraId="6457C4F2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Também é foco do evento, a inclusão do poder público nas discussões sobre as demandas do empresariado. Na ocasião, representantes de instituições, como a </w:t>
      </w:r>
      <w:r w:rsidRPr="00477EA6">
        <w:rPr>
          <w:b/>
          <w:bCs/>
          <w:sz w:val="24"/>
          <w:szCs w:val="24"/>
          <w:lang w:val="pt-BR"/>
        </w:rPr>
        <w:t>Câmara de Dirigentes Lojistas (CDL) </w:t>
      </w:r>
      <w:r w:rsidRPr="00477EA6">
        <w:rPr>
          <w:sz w:val="24"/>
          <w:szCs w:val="24"/>
          <w:lang w:val="pt-BR"/>
        </w:rPr>
        <w:t>e associações comerciais vão falar sobre as atividades desenvolvidas pelas instituições e como elas podem ajudar empresários e empreendedores a ampliarem os seus negócios.</w:t>
      </w:r>
    </w:p>
    <w:p w14:paraId="26D64C34" w14:textId="77777777" w:rsidR="00477EA6" w:rsidRDefault="00477EA6" w:rsidP="00477EA6">
      <w:pPr>
        <w:ind w:left="-851" w:hanging="1"/>
        <w:rPr>
          <w:sz w:val="24"/>
          <w:szCs w:val="24"/>
          <w:lang w:val="pt-BR"/>
        </w:rPr>
      </w:pPr>
    </w:p>
    <w:p w14:paraId="6F06F337" w14:textId="77777777" w:rsidR="00477EA6" w:rsidRDefault="00477EA6" w:rsidP="00477EA6">
      <w:pPr>
        <w:ind w:left="-851" w:hanging="1"/>
        <w:rPr>
          <w:sz w:val="24"/>
          <w:szCs w:val="24"/>
          <w:lang w:val="pt-BR"/>
        </w:rPr>
      </w:pPr>
    </w:p>
    <w:p w14:paraId="3675DBBF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No encontro, os participantes terão acesso a palestras, rodada de negócios e debates, com a presença de representantes do poder público, os quais abordarão temas como políticas públicas, incentivos ao empreendedorismo e apoio institucional; ações essenciais para o desenvolvimento da região.</w:t>
      </w:r>
    </w:p>
    <w:p w14:paraId="627C09DF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Entre os participantes está o CEO da </w:t>
      </w:r>
      <w:r w:rsidRPr="00477EA6">
        <w:rPr>
          <w:b/>
          <w:bCs/>
          <w:sz w:val="24"/>
          <w:szCs w:val="24"/>
          <w:lang w:val="pt-BR"/>
        </w:rPr>
        <w:t>Soul TV,</w:t>
      </w:r>
      <w:r w:rsidRPr="00477EA6">
        <w:rPr>
          <w:sz w:val="24"/>
          <w:szCs w:val="24"/>
          <w:lang w:val="pt-BR"/>
        </w:rPr>
        <w:t> </w:t>
      </w:r>
      <w:r w:rsidRPr="00477EA6">
        <w:rPr>
          <w:b/>
          <w:bCs/>
          <w:sz w:val="24"/>
          <w:szCs w:val="24"/>
          <w:lang w:val="pt-BR"/>
        </w:rPr>
        <w:t>Ricardo Godoy</w:t>
      </w:r>
      <w:r w:rsidRPr="00477EA6">
        <w:rPr>
          <w:sz w:val="24"/>
          <w:szCs w:val="24"/>
          <w:lang w:val="pt-BR"/>
        </w:rPr>
        <w:t xml:space="preserve">. A TV é uma plataforma gratuita e interativa de canais de mais de 197 países. Godoy vai explicar como um empreendedor pode transformar uma </w:t>
      </w:r>
      <w:proofErr w:type="spellStart"/>
      <w:r w:rsidRPr="00477EA6">
        <w:rPr>
          <w:sz w:val="24"/>
          <w:szCs w:val="24"/>
          <w:lang w:val="pt-BR"/>
        </w:rPr>
        <w:t>Smart</w:t>
      </w:r>
      <w:proofErr w:type="spellEnd"/>
      <w:r w:rsidRPr="00477EA6">
        <w:rPr>
          <w:sz w:val="24"/>
          <w:szCs w:val="24"/>
          <w:lang w:val="pt-BR"/>
        </w:rPr>
        <w:t xml:space="preserve"> TV em uma T-</w:t>
      </w:r>
      <w:proofErr w:type="spellStart"/>
      <w:r w:rsidRPr="00477EA6">
        <w:rPr>
          <w:sz w:val="24"/>
          <w:szCs w:val="24"/>
          <w:lang w:val="pt-BR"/>
        </w:rPr>
        <w:t>Commerce</w:t>
      </w:r>
      <w:proofErr w:type="spellEnd"/>
      <w:r w:rsidRPr="00477EA6">
        <w:rPr>
          <w:sz w:val="24"/>
          <w:szCs w:val="24"/>
          <w:lang w:val="pt-BR"/>
        </w:rPr>
        <w:t xml:space="preserve"> e, assim, ampliar o seu negócio.</w:t>
      </w:r>
    </w:p>
    <w:p w14:paraId="4B93A7E6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i/>
          <w:iCs/>
          <w:sz w:val="24"/>
          <w:szCs w:val="24"/>
          <w:lang w:val="pt-BR"/>
        </w:rPr>
        <w:t>“Vou falar sobre a nova ferramenta que a Soul TV desenvolveu, o T-</w:t>
      </w:r>
      <w:proofErr w:type="spellStart"/>
      <w:r w:rsidRPr="00477EA6">
        <w:rPr>
          <w:i/>
          <w:iCs/>
          <w:sz w:val="24"/>
          <w:szCs w:val="24"/>
          <w:lang w:val="pt-BR"/>
        </w:rPr>
        <w:t>Commerce</w:t>
      </w:r>
      <w:proofErr w:type="spellEnd"/>
      <w:r w:rsidRPr="00477EA6">
        <w:rPr>
          <w:i/>
          <w:iCs/>
          <w:sz w:val="24"/>
          <w:szCs w:val="24"/>
          <w:lang w:val="pt-BR"/>
        </w:rPr>
        <w:t xml:space="preserve">, por meio do qual é possível transformar as </w:t>
      </w:r>
      <w:proofErr w:type="spellStart"/>
      <w:r w:rsidRPr="00477EA6">
        <w:rPr>
          <w:i/>
          <w:iCs/>
          <w:sz w:val="24"/>
          <w:szCs w:val="24"/>
          <w:lang w:val="pt-BR"/>
        </w:rPr>
        <w:t>Smart</w:t>
      </w:r>
      <w:proofErr w:type="spellEnd"/>
      <w:r w:rsidRPr="00477EA6">
        <w:rPr>
          <w:i/>
          <w:iCs/>
          <w:sz w:val="24"/>
          <w:szCs w:val="24"/>
          <w:lang w:val="pt-BR"/>
        </w:rPr>
        <w:t xml:space="preserve"> </w:t>
      </w:r>
      <w:proofErr w:type="spellStart"/>
      <w:r w:rsidRPr="00477EA6">
        <w:rPr>
          <w:i/>
          <w:iCs/>
          <w:sz w:val="24"/>
          <w:szCs w:val="24"/>
          <w:lang w:val="pt-BR"/>
        </w:rPr>
        <w:t>TV´s</w:t>
      </w:r>
      <w:proofErr w:type="spellEnd"/>
      <w:r w:rsidRPr="00477EA6">
        <w:rPr>
          <w:i/>
          <w:iCs/>
          <w:sz w:val="24"/>
          <w:szCs w:val="24"/>
          <w:lang w:val="pt-BR"/>
        </w:rPr>
        <w:t xml:space="preserve"> em lojas na casa do consumidor. A expectativa é dar o primeiro pontapé para o mercado carioca, mas vamos levar o conteúdo para todo o Brasil”, </w:t>
      </w:r>
      <w:r w:rsidRPr="00477EA6">
        <w:rPr>
          <w:sz w:val="24"/>
          <w:szCs w:val="24"/>
          <w:lang w:val="pt-BR"/>
        </w:rPr>
        <w:t>afirma o executivo, destacando que a ferramenta </w:t>
      </w:r>
      <w:r w:rsidRPr="00477EA6">
        <w:rPr>
          <w:i/>
          <w:iCs/>
          <w:sz w:val="24"/>
          <w:szCs w:val="24"/>
          <w:lang w:val="pt-BR"/>
        </w:rPr>
        <w:t>“pode transformar a experiência de compra do consumidor e criar oportunidades para os empreendedores”.</w:t>
      </w:r>
    </w:p>
    <w:p w14:paraId="7A9CEE01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Além de Ricardo Godoy, também estão confirmados: </w:t>
      </w:r>
      <w:r w:rsidRPr="00477EA6">
        <w:rPr>
          <w:b/>
          <w:bCs/>
          <w:sz w:val="24"/>
          <w:szCs w:val="24"/>
          <w:lang w:val="pt-BR"/>
        </w:rPr>
        <w:t>Carlos Monjardim</w:t>
      </w:r>
      <w:r w:rsidRPr="00477EA6">
        <w:rPr>
          <w:sz w:val="24"/>
          <w:szCs w:val="24"/>
          <w:lang w:val="pt-BR"/>
        </w:rPr>
        <w:t>, presidente do </w:t>
      </w:r>
      <w:r w:rsidRPr="00477EA6">
        <w:rPr>
          <w:b/>
          <w:bCs/>
          <w:sz w:val="24"/>
          <w:szCs w:val="24"/>
          <w:lang w:val="pt-BR"/>
        </w:rPr>
        <w:t>SPCRio.com</w:t>
      </w:r>
      <w:r w:rsidRPr="00477EA6">
        <w:rPr>
          <w:sz w:val="24"/>
          <w:szCs w:val="24"/>
          <w:lang w:val="pt-BR"/>
        </w:rPr>
        <w:t>; </w:t>
      </w:r>
      <w:r w:rsidRPr="00477EA6">
        <w:rPr>
          <w:b/>
          <w:bCs/>
          <w:sz w:val="24"/>
          <w:szCs w:val="24"/>
          <w:lang w:val="pt-BR"/>
        </w:rPr>
        <w:t>Júlio Veras</w:t>
      </w:r>
      <w:r w:rsidRPr="00477EA6">
        <w:rPr>
          <w:sz w:val="24"/>
          <w:szCs w:val="24"/>
          <w:lang w:val="pt-BR"/>
        </w:rPr>
        <w:t>, Coronel da </w:t>
      </w:r>
      <w:r w:rsidRPr="00477EA6">
        <w:rPr>
          <w:b/>
          <w:bCs/>
          <w:sz w:val="24"/>
          <w:szCs w:val="24"/>
          <w:lang w:val="pt-BR"/>
        </w:rPr>
        <w:t>PMERJ </w:t>
      </w:r>
      <w:r w:rsidRPr="00477EA6">
        <w:rPr>
          <w:sz w:val="24"/>
          <w:szCs w:val="24"/>
          <w:lang w:val="pt-BR"/>
        </w:rPr>
        <w:t>e atual </w:t>
      </w:r>
      <w:r w:rsidRPr="00477EA6">
        <w:rPr>
          <w:b/>
          <w:bCs/>
          <w:sz w:val="24"/>
          <w:szCs w:val="24"/>
          <w:lang w:val="pt-BR"/>
        </w:rPr>
        <w:t>Secretário de Ordem Pública</w:t>
      </w:r>
      <w:r w:rsidRPr="00477EA6">
        <w:rPr>
          <w:sz w:val="24"/>
          <w:szCs w:val="24"/>
          <w:lang w:val="pt-BR"/>
        </w:rPr>
        <w:t> de Maricá; e</w:t>
      </w:r>
      <w:r w:rsidRPr="00477EA6">
        <w:rPr>
          <w:b/>
          <w:bCs/>
          <w:sz w:val="24"/>
          <w:szCs w:val="24"/>
          <w:lang w:val="pt-BR"/>
        </w:rPr>
        <w:t> </w:t>
      </w:r>
      <w:proofErr w:type="spellStart"/>
      <w:r w:rsidRPr="00477EA6">
        <w:rPr>
          <w:b/>
          <w:bCs/>
          <w:sz w:val="24"/>
          <w:szCs w:val="24"/>
          <w:lang w:val="pt-BR"/>
        </w:rPr>
        <w:t>Elienai</w:t>
      </w:r>
      <w:proofErr w:type="spellEnd"/>
      <w:r w:rsidRPr="00477EA6">
        <w:rPr>
          <w:b/>
          <w:bCs/>
          <w:sz w:val="24"/>
          <w:szCs w:val="24"/>
          <w:lang w:val="pt-BR"/>
        </w:rPr>
        <w:t xml:space="preserve"> Pereira</w:t>
      </w:r>
      <w:r w:rsidRPr="00477EA6">
        <w:rPr>
          <w:sz w:val="24"/>
          <w:szCs w:val="24"/>
          <w:lang w:val="pt-BR"/>
        </w:rPr>
        <w:t>, CEO da </w:t>
      </w:r>
      <w:r w:rsidRPr="00477EA6">
        <w:rPr>
          <w:b/>
          <w:bCs/>
          <w:sz w:val="24"/>
          <w:szCs w:val="24"/>
          <w:lang w:val="pt-BR"/>
        </w:rPr>
        <w:t>Supra Alimentos</w:t>
      </w:r>
      <w:r w:rsidRPr="00477EA6">
        <w:rPr>
          <w:sz w:val="24"/>
          <w:szCs w:val="24"/>
          <w:lang w:val="pt-BR"/>
        </w:rPr>
        <w:t>.</w:t>
      </w:r>
    </w:p>
    <w:p w14:paraId="71639931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O encontro será encerrado, às 19h30, com show com atrações locais.</w:t>
      </w:r>
    </w:p>
    <w:p w14:paraId="14F8DE52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Serviço:</w:t>
      </w:r>
    </w:p>
    <w:p w14:paraId="2A75AA76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sz w:val="24"/>
          <w:szCs w:val="24"/>
          <w:lang w:val="pt-BR"/>
        </w:rPr>
        <w:t>Data: 27 de março, a partir das 11h</w:t>
      </w:r>
    </w:p>
    <w:p w14:paraId="7F192CF5" w14:textId="77777777" w:rsidR="00477EA6" w:rsidRPr="00477EA6" w:rsidRDefault="00477EA6" w:rsidP="00477EA6">
      <w:pPr>
        <w:ind w:left="-851" w:hanging="1"/>
        <w:rPr>
          <w:sz w:val="24"/>
          <w:szCs w:val="24"/>
          <w:lang w:val="pt-BR"/>
        </w:rPr>
      </w:pPr>
      <w:r w:rsidRPr="00477EA6">
        <w:rPr>
          <w:b/>
          <w:bCs/>
          <w:sz w:val="24"/>
          <w:szCs w:val="24"/>
          <w:lang w:val="pt-BR"/>
        </w:rPr>
        <w:t xml:space="preserve">Local: Rotary Club de Maricá, Rua Pastor Alcione Sobral, nº 5, bairro </w:t>
      </w:r>
      <w:proofErr w:type="spellStart"/>
      <w:r w:rsidRPr="00477EA6">
        <w:rPr>
          <w:b/>
          <w:bCs/>
          <w:sz w:val="24"/>
          <w:szCs w:val="24"/>
          <w:lang w:val="pt-BR"/>
        </w:rPr>
        <w:t>Caxito</w:t>
      </w:r>
      <w:proofErr w:type="spellEnd"/>
      <w:r w:rsidRPr="00477EA6">
        <w:rPr>
          <w:b/>
          <w:bCs/>
          <w:sz w:val="24"/>
          <w:szCs w:val="24"/>
          <w:lang w:val="pt-BR"/>
        </w:rPr>
        <w:t>, Maricá, Rio de Janeiro.</w:t>
      </w: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15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28C9E" w14:textId="77777777" w:rsidR="00674CFF" w:rsidRDefault="00674CFF" w:rsidP="00F44164">
      <w:pPr>
        <w:spacing w:after="0" w:line="240" w:lineRule="auto"/>
      </w:pPr>
      <w:r>
        <w:separator/>
      </w:r>
    </w:p>
  </w:endnote>
  <w:endnote w:type="continuationSeparator" w:id="0">
    <w:p w14:paraId="29BCB71C" w14:textId="77777777" w:rsidR="00674CFF" w:rsidRDefault="00674CF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299CA" w14:textId="77777777" w:rsidR="00674CFF" w:rsidRDefault="00674CFF" w:rsidP="00F44164">
      <w:pPr>
        <w:spacing w:after="0" w:line="240" w:lineRule="auto"/>
      </w:pPr>
      <w:r>
        <w:separator/>
      </w:r>
    </w:p>
  </w:footnote>
  <w:footnote w:type="continuationSeparator" w:id="0">
    <w:p w14:paraId="12298F88" w14:textId="77777777" w:rsidR="00674CFF" w:rsidRDefault="00674CF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3D875121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42C17" w:rsidRPr="00442C1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SEMINÁRIOS, WORKSHOPS E FAMTOUR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3D875121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42C17" w:rsidRPr="00442C1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SEMINÁRIOS, WORKSHOPS E FAMTOUR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539FE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42C17"/>
    <w:rsid w:val="00451053"/>
    <w:rsid w:val="00460A66"/>
    <w:rsid w:val="00477EA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74CFF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1572C"/>
    <w:rsid w:val="00A24D77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5FC4"/>
    <w:rsid w:val="00E065E9"/>
    <w:rsid w:val="00E15733"/>
    <w:rsid w:val="00E2526E"/>
    <w:rsid w:val="00E34C79"/>
    <w:rsid w:val="00E42875"/>
    <w:rsid w:val="00E442C6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C4E19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2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HHwzzAOYUd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ariodorio.com/nesta-quinta-acontece-5a-edicao-do-marica-busines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eligaempresario.com.br/2025/04/03/o-futuro-do-comercio-em-marica-destaques-do-marica-business-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4</Pages>
  <Words>1061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56</cp:revision>
  <cp:lastPrinted>2021-10-21T18:47:00Z</cp:lastPrinted>
  <dcterms:created xsi:type="dcterms:W3CDTF">2021-07-02T14:34:00Z</dcterms:created>
  <dcterms:modified xsi:type="dcterms:W3CDTF">2025-07-23T18:06:00Z</dcterms:modified>
</cp:coreProperties>
</file>